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482" w:rsidRDefault="00C25729" w:rsidP="00090482">
      <w:pPr>
        <w:jc w:val="center"/>
        <w:rPr>
          <w:b/>
          <w:sz w:val="28"/>
          <w:szCs w:val="28"/>
        </w:rPr>
      </w:pPr>
      <w:r w:rsidRPr="00090482">
        <w:rPr>
          <w:b/>
          <w:sz w:val="28"/>
          <w:szCs w:val="28"/>
        </w:rPr>
        <w:t xml:space="preserve">Методические рекомендации по изучению дисциплины  </w:t>
      </w:r>
    </w:p>
    <w:p w:rsidR="00090482" w:rsidRDefault="00C25729" w:rsidP="00090482">
      <w:pPr>
        <w:jc w:val="center"/>
        <w:rPr>
          <w:b/>
          <w:sz w:val="28"/>
          <w:szCs w:val="28"/>
        </w:rPr>
      </w:pPr>
      <w:r w:rsidRPr="00090482">
        <w:rPr>
          <w:b/>
          <w:sz w:val="28"/>
          <w:szCs w:val="28"/>
        </w:rPr>
        <w:t xml:space="preserve">«Мировая литература новейшего времени </w:t>
      </w:r>
    </w:p>
    <w:p w:rsidR="00C25729" w:rsidRPr="00090482" w:rsidRDefault="00C25729" w:rsidP="00090482">
      <w:pPr>
        <w:jc w:val="center"/>
        <w:rPr>
          <w:b/>
          <w:sz w:val="28"/>
          <w:szCs w:val="28"/>
        </w:rPr>
      </w:pPr>
      <w:r w:rsidRPr="00090482">
        <w:rPr>
          <w:b/>
          <w:sz w:val="28"/>
          <w:szCs w:val="28"/>
        </w:rPr>
        <w:t>(второй половины ХХ –</w:t>
      </w:r>
      <w:r w:rsidR="00090482">
        <w:rPr>
          <w:b/>
          <w:sz w:val="28"/>
          <w:szCs w:val="28"/>
        </w:rPr>
        <w:t xml:space="preserve"> </w:t>
      </w:r>
      <w:r w:rsidRPr="00090482">
        <w:rPr>
          <w:b/>
          <w:sz w:val="28"/>
          <w:szCs w:val="28"/>
        </w:rPr>
        <w:t>начала ХХ</w:t>
      </w:r>
      <w:r w:rsidRPr="00090482">
        <w:rPr>
          <w:b/>
          <w:sz w:val="28"/>
          <w:szCs w:val="28"/>
          <w:lang w:val="kk-KZ"/>
        </w:rPr>
        <w:t>І века</w:t>
      </w:r>
      <w:r w:rsidRPr="00090482">
        <w:rPr>
          <w:b/>
          <w:sz w:val="28"/>
          <w:szCs w:val="28"/>
        </w:rPr>
        <w:t>)»</w:t>
      </w:r>
    </w:p>
    <w:p w:rsidR="00C25729" w:rsidRPr="00090482" w:rsidRDefault="00C25729" w:rsidP="00090482">
      <w:pPr>
        <w:jc w:val="center"/>
        <w:rPr>
          <w:b/>
          <w:sz w:val="28"/>
          <w:szCs w:val="28"/>
        </w:rPr>
      </w:pPr>
    </w:p>
    <w:p w:rsidR="00C25729" w:rsidRPr="00090482" w:rsidRDefault="00C25729" w:rsidP="00090482">
      <w:pPr>
        <w:jc w:val="center"/>
        <w:rPr>
          <w:b/>
          <w:sz w:val="28"/>
          <w:szCs w:val="28"/>
        </w:rPr>
      </w:pPr>
      <w:r w:rsidRPr="00090482">
        <w:rPr>
          <w:b/>
          <w:sz w:val="28"/>
          <w:szCs w:val="28"/>
        </w:rPr>
        <w:t>Общие положения</w:t>
      </w:r>
    </w:p>
    <w:p w:rsidR="00C25729" w:rsidRPr="00090482" w:rsidRDefault="00C25729" w:rsidP="00090482">
      <w:pPr>
        <w:jc w:val="both"/>
        <w:rPr>
          <w:sz w:val="28"/>
          <w:szCs w:val="28"/>
        </w:rPr>
      </w:pPr>
      <w:r w:rsidRPr="00090482">
        <w:rPr>
          <w:sz w:val="28"/>
          <w:szCs w:val="28"/>
        </w:rPr>
        <w:tab/>
      </w:r>
    </w:p>
    <w:p w:rsidR="00C25729" w:rsidRPr="00090482" w:rsidRDefault="00C25729" w:rsidP="00090482">
      <w:pPr>
        <w:jc w:val="both"/>
        <w:rPr>
          <w:sz w:val="28"/>
          <w:szCs w:val="28"/>
          <w:lang w:val="kk-KZ"/>
        </w:rPr>
      </w:pPr>
      <w:r w:rsidRPr="00090482">
        <w:rPr>
          <w:sz w:val="28"/>
          <w:szCs w:val="28"/>
        </w:rPr>
        <w:tab/>
        <w:t xml:space="preserve">Данный  курс предполагает </w:t>
      </w:r>
      <w:r w:rsidRPr="00090482">
        <w:rPr>
          <w:sz w:val="28"/>
          <w:szCs w:val="28"/>
          <w:lang w:val="kk-KZ"/>
        </w:rPr>
        <w:t xml:space="preserve">  ознакомление с </w:t>
      </w:r>
      <w:r w:rsidRPr="00090482">
        <w:rPr>
          <w:sz w:val="28"/>
          <w:szCs w:val="28"/>
        </w:rPr>
        <w:t>национальными художественными творениями писателей современности</w:t>
      </w:r>
      <w:r w:rsidRPr="00090482">
        <w:rPr>
          <w:sz w:val="28"/>
          <w:szCs w:val="28"/>
        </w:rPr>
        <w:t xml:space="preserve">, которые имеют </w:t>
      </w:r>
      <w:r w:rsidRPr="00090482">
        <w:rPr>
          <w:sz w:val="28"/>
          <w:szCs w:val="28"/>
        </w:rPr>
        <w:t xml:space="preserve"> особое значение в формировании имиджа современной  культуры общества</w:t>
      </w:r>
      <w:r w:rsidRPr="00090482">
        <w:rPr>
          <w:sz w:val="28"/>
          <w:szCs w:val="28"/>
        </w:rPr>
        <w:t>, и</w:t>
      </w:r>
      <w:r w:rsidRPr="00090482">
        <w:rPr>
          <w:sz w:val="28"/>
          <w:szCs w:val="28"/>
        </w:rPr>
        <w:t xml:space="preserve"> является составной частью цивилизации мира</w:t>
      </w:r>
      <w:r w:rsidR="00090482" w:rsidRPr="00090482">
        <w:rPr>
          <w:sz w:val="28"/>
          <w:szCs w:val="28"/>
          <w:lang w:val="kk-KZ"/>
        </w:rPr>
        <w:t>.</w:t>
      </w:r>
    </w:p>
    <w:p w:rsidR="00C25729" w:rsidRPr="00090482" w:rsidRDefault="00C25729" w:rsidP="00090482">
      <w:pPr>
        <w:ind w:firstLine="540"/>
        <w:jc w:val="both"/>
        <w:rPr>
          <w:sz w:val="28"/>
          <w:szCs w:val="28"/>
        </w:rPr>
      </w:pPr>
      <w:r w:rsidRPr="00090482">
        <w:rPr>
          <w:sz w:val="28"/>
          <w:szCs w:val="28"/>
        </w:rPr>
        <w:t xml:space="preserve">Курс способствует овладению наиболее значимыми в методологическом отношении знаниями, обеспечивающими целостное восприятие  мирового литературного процесса, достижению профессиональной компетентности, а также ведет к диалогу культур, что способствует подключению обучающихся к межкультурной коммуникации. </w:t>
      </w:r>
    </w:p>
    <w:p w:rsidR="00C25729" w:rsidRPr="00090482" w:rsidRDefault="00C25729" w:rsidP="00090482">
      <w:pPr>
        <w:ind w:firstLine="567"/>
        <w:jc w:val="both"/>
        <w:rPr>
          <w:sz w:val="28"/>
          <w:szCs w:val="28"/>
        </w:rPr>
      </w:pPr>
      <w:r w:rsidRPr="00090482">
        <w:rPr>
          <w:sz w:val="28"/>
          <w:szCs w:val="28"/>
        </w:rPr>
        <w:t>Предлагаемые рекомендации помогут организовать аудиторную и самостоятельную работу, выбрать наиболее эффективные стратегии овладения изучаемым материалом, самостоятельно восполнить пробелы в случае пропуска занятий.</w:t>
      </w:r>
    </w:p>
    <w:p w:rsidR="00C25729" w:rsidRPr="00090482" w:rsidRDefault="00C25729" w:rsidP="00090482">
      <w:pPr>
        <w:jc w:val="both"/>
        <w:rPr>
          <w:sz w:val="28"/>
          <w:szCs w:val="28"/>
        </w:rPr>
      </w:pPr>
    </w:p>
    <w:p w:rsidR="00C25729" w:rsidRPr="00090482" w:rsidRDefault="00C25729" w:rsidP="00090482">
      <w:pPr>
        <w:jc w:val="center"/>
        <w:rPr>
          <w:b/>
          <w:sz w:val="28"/>
          <w:szCs w:val="28"/>
        </w:rPr>
      </w:pPr>
      <w:r w:rsidRPr="00090482">
        <w:rPr>
          <w:b/>
          <w:sz w:val="28"/>
          <w:szCs w:val="28"/>
        </w:rPr>
        <w:t>Методические указания для лекционных занятий</w:t>
      </w:r>
    </w:p>
    <w:p w:rsidR="00C25729" w:rsidRPr="00090482" w:rsidRDefault="00C25729" w:rsidP="00090482">
      <w:pPr>
        <w:jc w:val="both"/>
        <w:rPr>
          <w:sz w:val="28"/>
          <w:szCs w:val="28"/>
        </w:rPr>
      </w:pPr>
      <w:r w:rsidRPr="00090482">
        <w:rPr>
          <w:sz w:val="28"/>
          <w:szCs w:val="28"/>
        </w:rPr>
        <w:t xml:space="preserve">       </w:t>
      </w:r>
      <w:proofErr w:type="gramStart"/>
      <w:r w:rsidRPr="00090482">
        <w:rPr>
          <w:sz w:val="28"/>
          <w:szCs w:val="28"/>
        </w:rPr>
        <w:t>Лекция</w:t>
      </w:r>
      <w:proofErr w:type="gramEnd"/>
      <w:r w:rsidRPr="00090482">
        <w:rPr>
          <w:sz w:val="28"/>
          <w:szCs w:val="28"/>
        </w:rPr>
        <w:t xml:space="preserve"> – это устное изложение предмета преподавателем; публичное чтение на </w:t>
      </w:r>
      <w:proofErr w:type="gramStart"/>
      <w:r w:rsidRPr="00090482">
        <w:rPr>
          <w:sz w:val="28"/>
          <w:szCs w:val="28"/>
        </w:rPr>
        <w:t>какую-л</w:t>
      </w:r>
      <w:proofErr w:type="gramEnd"/>
      <w:r w:rsidRPr="00090482">
        <w:rPr>
          <w:sz w:val="28"/>
          <w:szCs w:val="28"/>
        </w:rPr>
        <w:t>. тему. Это очень важный компонент в обучении, который способствует уяснению сущности излагаемой темы, развивает внимание, обогащает речь. Лекция – необходимый и интересный метод познания. Она помогает ориентироваться в сложном материале. В лекции по-своему строится изложение темы. Сообщаются новейшие данные, /статистические, архивные и т.д./ приводятся интересные факты, доказательства высказанных положений.</w:t>
      </w:r>
    </w:p>
    <w:p w:rsidR="00C25729" w:rsidRPr="00090482" w:rsidRDefault="00C25729" w:rsidP="00090482">
      <w:pPr>
        <w:jc w:val="both"/>
        <w:rPr>
          <w:sz w:val="28"/>
          <w:szCs w:val="28"/>
        </w:rPr>
      </w:pPr>
      <w:r w:rsidRPr="00090482">
        <w:rPr>
          <w:sz w:val="28"/>
          <w:szCs w:val="28"/>
        </w:rPr>
        <w:t xml:space="preserve">         Отсюда исходит важность прослушивания лекции, она - важный момент в понимании всего излагаемого материала. На лекции необходимо отвлечься от всех посторонних мыслей, быть внимательны. Надо внимательно слушать лекцию, а если требуется – запи</w:t>
      </w:r>
      <w:r w:rsidR="00090482" w:rsidRPr="00090482">
        <w:rPr>
          <w:sz w:val="28"/>
          <w:szCs w:val="28"/>
        </w:rPr>
        <w:t>сать</w:t>
      </w:r>
      <w:r w:rsidRPr="00090482">
        <w:rPr>
          <w:sz w:val="28"/>
          <w:szCs w:val="28"/>
        </w:rPr>
        <w:t xml:space="preserve"> ее. Если лекция диктуется, то запись можно сделать полностью, но при этом нужно выделять необходимое и в форме тезисов, записывать основные мысли. Работа на лекции предполагает аналитическую работу мозга; выделение основных понятий; запоминание; ведение записей. </w:t>
      </w:r>
      <w:proofErr w:type="gramStart"/>
      <w:r w:rsidRPr="00090482">
        <w:rPr>
          <w:sz w:val="28"/>
          <w:szCs w:val="28"/>
        </w:rPr>
        <w:t xml:space="preserve">Необходимо записывать главные ключевые положения /слова, словосочетания/. Точные формулировки, определенные понятия, дефиниции, </w:t>
      </w:r>
      <w:r w:rsidR="00090482" w:rsidRPr="00090482">
        <w:rPr>
          <w:sz w:val="28"/>
          <w:szCs w:val="28"/>
        </w:rPr>
        <w:t xml:space="preserve"> </w:t>
      </w:r>
      <w:r w:rsidRPr="00090482">
        <w:rPr>
          <w:sz w:val="28"/>
          <w:szCs w:val="28"/>
        </w:rPr>
        <w:t>выводы, наиболее важные факты, доводы, – кратко, иногда своими словами.</w:t>
      </w:r>
      <w:proofErr w:type="gramEnd"/>
      <w:r w:rsidRPr="00090482">
        <w:rPr>
          <w:sz w:val="28"/>
          <w:szCs w:val="28"/>
        </w:rPr>
        <w:t xml:space="preserve"> Обычно лектор или преподаватель акцентирует внимание на основных мыслях, на запись, которую необходимо сделать. Для лекционной записи разрешается пользоваться приемами сокращения слов. Бывают общепринятые сокращения, условные сокращения до корня слов, сокращения гласных в слове, идеограммы, латынь, иностранные слова.</w:t>
      </w:r>
    </w:p>
    <w:p w:rsidR="00C25729" w:rsidRPr="00090482" w:rsidRDefault="00C25729" w:rsidP="00090482">
      <w:pPr>
        <w:jc w:val="both"/>
        <w:rPr>
          <w:sz w:val="28"/>
          <w:szCs w:val="28"/>
        </w:rPr>
      </w:pPr>
    </w:p>
    <w:p w:rsidR="00C25729" w:rsidRPr="00090482" w:rsidRDefault="00C25729" w:rsidP="00090482">
      <w:pPr>
        <w:jc w:val="center"/>
        <w:rPr>
          <w:b/>
          <w:sz w:val="28"/>
          <w:szCs w:val="28"/>
        </w:rPr>
      </w:pPr>
      <w:r w:rsidRPr="00090482">
        <w:rPr>
          <w:b/>
          <w:sz w:val="28"/>
          <w:szCs w:val="28"/>
        </w:rPr>
        <w:lastRenderedPageBreak/>
        <w:t xml:space="preserve">     Методические указания для практических занятий</w:t>
      </w:r>
    </w:p>
    <w:p w:rsidR="00C25729" w:rsidRPr="00090482" w:rsidRDefault="00C25729" w:rsidP="00090482">
      <w:pPr>
        <w:jc w:val="both"/>
        <w:rPr>
          <w:sz w:val="28"/>
          <w:szCs w:val="28"/>
        </w:rPr>
      </w:pP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Приступая к выполнению заданий</w:t>
      </w:r>
      <w:r w:rsidR="00090482">
        <w:rPr>
          <w:rFonts w:ascii="Times New Roman" w:hAnsi="Times New Roman"/>
          <w:sz w:val="28"/>
          <w:szCs w:val="28"/>
        </w:rPr>
        <w:t xml:space="preserve"> практического занятия</w:t>
      </w:r>
      <w:r w:rsidRPr="00090482">
        <w:rPr>
          <w:rFonts w:ascii="Times New Roman" w:hAnsi="Times New Roman"/>
          <w:sz w:val="28"/>
          <w:szCs w:val="28"/>
        </w:rPr>
        <w:t xml:space="preserve">, </w:t>
      </w:r>
      <w:r w:rsidR="00090482">
        <w:rPr>
          <w:rFonts w:ascii="Times New Roman" w:hAnsi="Times New Roman"/>
          <w:sz w:val="28"/>
          <w:szCs w:val="28"/>
        </w:rPr>
        <w:t>необходимо</w:t>
      </w:r>
      <w:r w:rsidRPr="00090482">
        <w:rPr>
          <w:rFonts w:ascii="Times New Roman" w:hAnsi="Times New Roman"/>
          <w:sz w:val="28"/>
          <w:szCs w:val="28"/>
        </w:rPr>
        <w:t xml:space="preserve"> понять их значимость</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 xml:space="preserve"> В качестве исходного положения для подготовки к занятию предлагается использовать повторение терминологии в зависимости от темы занятия. </w:t>
      </w:r>
    </w:p>
    <w:p w:rsidR="00C25729" w:rsidRPr="00090482" w:rsidRDefault="00090482" w:rsidP="00090482">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Нужно  добиться</w:t>
      </w:r>
      <w:r w:rsidR="00C25729" w:rsidRPr="00090482">
        <w:rPr>
          <w:rFonts w:ascii="Times New Roman" w:hAnsi="Times New Roman"/>
          <w:sz w:val="28"/>
          <w:szCs w:val="28"/>
        </w:rPr>
        <w:t xml:space="preserve"> свободно</w:t>
      </w:r>
      <w:r>
        <w:rPr>
          <w:rFonts w:ascii="Times New Roman" w:hAnsi="Times New Roman"/>
          <w:sz w:val="28"/>
          <w:szCs w:val="28"/>
        </w:rPr>
        <w:t>го</w:t>
      </w:r>
      <w:r w:rsidR="00C25729" w:rsidRPr="00090482">
        <w:rPr>
          <w:rFonts w:ascii="Times New Roman" w:hAnsi="Times New Roman"/>
          <w:sz w:val="28"/>
          <w:szCs w:val="28"/>
        </w:rPr>
        <w:t xml:space="preserve"> оперир</w:t>
      </w:r>
      <w:r>
        <w:rPr>
          <w:rFonts w:ascii="Times New Roman" w:hAnsi="Times New Roman"/>
          <w:sz w:val="28"/>
          <w:szCs w:val="28"/>
        </w:rPr>
        <w:t>ования</w:t>
      </w:r>
      <w:r w:rsidR="00C25729" w:rsidRPr="00090482">
        <w:rPr>
          <w:rFonts w:ascii="Times New Roman" w:hAnsi="Times New Roman"/>
          <w:sz w:val="28"/>
          <w:szCs w:val="28"/>
        </w:rPr>
        <w:t xml:space="preserve"> этими понятиями. В случае необходимости обратит</w:t>
      </w:r>
      <w:r>
        <w:rPr>
          <w:rFonts w:ascii="Times New Roman" w:hAnsi="Times New Roman"/>
          <w:sz w:val="28"/>
          <w:szCs w:val="28"/>
        </w:rPr>
        <w:t>ься</w:t>
      </w:r>
      <w:r w:rsidR="00C25729" w:rsidRPr="00090482">
        <w:rPr>
          <w:rFonts w:ascii="Times New Roman" w:hAnsi="Times New Roman"/>
          <w:sz w:val="28"/>
          <w:szCs w:val="28"/>
        </w:rPr>
        <w:t xml:space="preserve"> к КЛЭ, ЛЭС и откорректир</w:t>
      </w:r>
      <w:r>
        <w:rPr>
          <w:rFonts w:ascii="Times New Roman" w:hAnsi="Times New Roman"/>
          <w:sz w:val="28"/>
          <w:szCs w:val="28"/>
        </w:rPr>
        <w:t>овать</w:t>
      </w:r>
      <w:r w:rsidR="00C25729" w:rsidRPr="00090482">
        <w:rPr>
          <w:rFonts w:ascii="Times New Roman" w:hAnsi="Times New Roman"/>
          <w:sz w:val="28"/>
          <w:szCs w:val="28"/>
        </w:rPr>
        <w:t xml:space="preserve"> записи</w:t>
      </w:r>
      <w:r>
        <w:rPr>
          <w:rFonts w:ascii="Times New Roman" w:hAnsi="Times New Roman"/>
          <w:sz w:val="28"/>
          <w:szCs w:val="28"/>
        </w:rPr>
        <w:t>.</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 xml:space="preserve">Вторая рекомендация - </w:t>
      </w:r>
      <w:r w:rsidR="005C6A16">
        <w:rPr>
          <w:rFonts w:ascii="Times New Roman" w:hAnsi="Times New Roman"/>
          <w:sz w:val="28"/>
          <w:szCs w:val="28"/>
        </w:rPr>
        <w:t xml:space="preserve"> детальное  ознакомление</w:t>
      </w:r>
      <w:r w:rsidRPr="00090482">
        <w:rPr>
          <w:rFonts w:ascii="Times New Roman" w:hAnsi="Times New Roman"/>
          <w:sz w:val="28"/>
          <w:szCs w:val="28"/>
        </w:rPr>
        <w:t xml:space="preserve"> с текстом</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 xml:space="preserve">В ходе чтения рекомендуется выписывать </w:t>
      </w:r>
      <w:r w:rsidR="00090482">
        <w:rPr>
          <w:rFonts w:ascii="Times New Roman" w:hAnsi="Times New Roman"/>
          <w:sz w:val="28"/>
          <w:szCs w:val="28"/>
        </w:rPr>
        <w:t>основные идеи произведения</w:t>
      </w:r>
      <w:r w:rsidRPr="00090482">
        <w:rPr>
          <w:rFonts w:ascii="Times New Roman" w:hAnsi="Times New Roman"/>
          <w:sz w:val="28"/>
          <w:szCs w:val="28"/>
        </w:rPr>
        <w:t xml:space="preserve">, </w:t>
      </w:r>
      <w:r w:rsidR="005C6A16">
        <w:rPr>
          <w:rFonts w:ascii="Times New Roman" w:hAnsi="Times New Roman"/>
          <w:sz w:val="28"/>
          <w:szCs w:val="28"/>
        </w:rPr>
        <w:t>авторскую оценку  описываемого.</w:t>
      </w:r>
      <w:r w:rsidRPr="00090482">
        <w:rPr>
          <w:rFonts w:ascii="Times New Roman" w:hAnsi="Times New Roman"/>
          <w:sz w:val="28"/>
          <w:szCs w:val="28"/>
        </w:rPr>
        <w:t xml:space="preserve"> </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Первый блок практического занятия, как правило, ознакомительный, желательно составить тезисный план ответа на 1 вопрос.</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 xml:space="preserve">Знакомство со </w:t>
      </w:r>
      <w:r w:rsidR="005C6A16">
        <w:rPr>
          <w:rFonts w:ascii="Times New Roman" w:hAnsi="Times New Roman"/>
          <w:sz w:val="28"/>
          <w:szCs w:val="28"/>
        </w:rPr>
        <w:t>следующими</w:t>
      </w:r>
      <w:r w:rsidRPr="00090482">
        <w:rPr>
          <w:rFonts w:ascii="Times New Roman" w:hAnsi="Times New Roman"/>
          <w:sz w:val="28"/>
          <w:szCs w:val="28"/>
        </w:rPr>
        <w:t xml:space="preserve"> вопрос</w:t>
      </w:r>
      <w:r w:rsidR="005C6A16">
        <w:rPr>
          <w:rFonts w:ascii="Times New Roman" w:hAnsi="Times New Roman"/>
          <w:sz w:val="28"/>
          <w:szCs w:val="28"/>
        </w:rPr>
        <w:t>ами</w:t>
      </w:r>
      <w:r w:rsidRPr="00090482">
        <w:rPr>
          <w:rFonts w:ascii="Times New Roman" w:hAnsi="Times New Roman"/>
          <w:sz w:val="28"/>
          <w:szCs w:val="28"/>
        </w:rPr>
        <w:t xml:space="preserve">, как правило, требует какого- либо комментария к тексту. При необходимости </w:t>
      </w:r>
      <w:r w:rsidR="005C6A16">
        <w:rPr>
          <w:rFonts w:ascii="Times New Roman" w:hAnsi="Times New Roman"/>
          <w:sz w:val="28"/>
          <w:szCs w:val="28"/>
        </w:rPr>
        <w:t xml:space="preserve">нужно дать интерпретацию  прочитанного текста или </w:t>
      </w:r>
      <w:r w:rsidRPr="00090482">
        <w:rPr>
          <w:rFonts w:ascii="Times New Roman" w:hAnsi="Times New Roman"/>
          <w:sz w:val="28"/>
          <w:szCs w:val="28"/>
        </w:rPr>
        <w:t>сдела</w:t>
      </w:r>
      <w:r w:rsidR="005C6A16">
        <w:rPr>
          <w:rFonts w:ascii="Times New Roman" w:hAnsi="Times New Roman"/>
          <w:sz w:val="28"/>
          <w:szCs w:val="28"/>
        </w:rPr>
        <w:t>ть</w:t>
      </w:r>
      <w:r w:rsidRPr="00090482">
        <w:rPr>
          <w:rFonts w:ascii="Times New Roman" w:hAnsi="Times New Roman"/>
          <w:sz w:val="28"/>
          <w:szCs w:val="28"/>
        </w:rPr>
        <w:t xml:space="preserve"> собственные комментарии</w:t>
      </w:r>
      <w:r w:rsidR="005C6A16">
        <w:rPr>
          <w:rFonts w:ascii="Times New Roman" w:hAnsi="Times New Roman"/>
          <w:sz w:val="28"/>
          <w:szCs w:val="28"/>
        </w:rPr>
        <w:t xml:space="preserve"> по поставленным в художественных произведениях проблемам.</w:t>
      </w:r>
    </w:p>
    <w:p w:rsidR="00C25729" w:rsidRPr="007A6FC8" w:rsidRDefault="00403B76" w:rsidP="007A6FC8">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Треть</w:t>
      </w:r>
      <w:r w:rsidRPr="00090482">
        <w:rPr>
          <w:rFonts w:ascii="Times New Roman" w:hAnsi="Times New Roman"/>
          <w:sz w:val="28"/>
          <w:szCs w:val="28"/>
        </w:rPr>
        <w:t xml:space="preserve">я рекомендация </w:t>
      </w:r>
      <w:r w:rsidR="007A6FC8">
        <w:rPr>
          <w:rFonts w:ascii="Times New Roman" w:hAnsi="Times New Roman"/>
          <w:sz w:val="28"/>
          <w:szCs w:val="28"/>
        </w:rPr>
        <w:t xml:space="preserve"> </w:t>
      </w:r>
      <w:r w:rsidRPr="00090482">
        <w:rPr>
          <w:rFonts w:ascii="Times New Roman" w:hAnsi="Times New Roman"/>
          <w:sz w:val="28"/>
          <w:szCs w:val="28"/>
        </w:rPr>
        <w:t xml:space="preserve">- </w:t>
      </w:r>
      <w:r>
        <w:rPr>
          <w:rFonts w:ascii="Times New Roman" w:hAnsi="Times New Roman"/>
          <w:sz w:val="28"/>
          <w:szCs w:val="28"/>
        </w:rPr>
        <w:t xml:space="preserve"> </w:t>
      </w:r>
      <w:r w:rsidR="007A6FC8">
        <w:rPr>
          <w:rFonts w:ascii="Times New Roman" w:hAnsi="Times New Roman"/>
          <w:sz w:val="28"/>
          <w:szCs w:val="28"/>
        </w:rPr>
        <w:t>д</w:t>
      </w:r>
      <w:r w:rsidR="00C25729" w:rsidRPr="007A6FC8">
        <w:rPr>
          <w:rFonts w:ascii="Times New Roman" w:hAnsi="Times New Roman"/>
          <w:sz w:val="28"/>
          <w:szCs w:val="28"/>
        </w:rPr>
        <w:t xml:space="preserve">ля углубленного изучения проблемы </w:t>
      </w:r>
      <w:r w:rsidR="005C6A16" w:rsidRPr="007A6FC8">
        <w:rPr>
          <w:rFonts w:ascii="Times New Roman" w:hAnsi="Times New Roman"/>
          <w:sz w:val="28"/>
          <w:szCs w:val="28"/>
        </w:rPr>
        <w:t xml:space="preserve"> желательно </w:t>
      </w:r>
      <w:r w:rsidR="00C25729" w:rsidRPr="007A6FC8">
        <w:rPr>
          <w:rFonts w:ascii="Times New Roman" w:hAnsi="Times New Roman"/>
          <w:sz w:val="28"/>
          <w:szCs w:val="28"/>
        </w:rPr>
        <w:t>обратит</w:t>
      </w:r>
      <w:r w:rsidR="005C6A16" w:rsidRPr="007A6FC8">
        <w:rPr>
          <w:rFonts w:ascii="Times New Roman" w:hAnsi="Times New Roman"/>
          <w:sz w:val="28"/>
          <w:szCs w:val="28"/>
        </w:rPr>
        <w:t>ься</w:t>
      </w:r>
      <w:r w:rsidR="00C25729" w:rsidRPr="007A6FC8">
        <w:rPr>
          <w:rFonts w:ascii="Times New Roman" w:hAnsi="Times New Roman"/>
          <w:sz w:val="28"/>
          <w:szCs w:val="28"/>
        </w:rPr>
        <w:t xml:space="preserve"> к работам исследователей</w:t>
      </w:r>
      <w:r w:rsidR="005C6A16" w:rsidRPr="007A6FC8">
        <w:rPr>
          <w:rFonts w:ascii="Times New Roman" w:hAnsi="Times New Roman"/>
          <w:sz w:val="28"/>
          <w:szCs w:val="28"/>
        </w:rPr>
        <w:t xml:space="preserve"> </w:t>
      </w:r>
      <w:r w:rsidR="00C25729" w:rsidRPr="007A6FC8">
        <w:rPr>
          <w:rFonts w:ascii="Times New Roman" w:hAnsi="Times New Roman"/>
          <w:sz w:val="28"/>
          <w:szCs w:val="28"/>
        </w:rPr>
        <w:t>- ученых в этой области</w:t>
      </w:r>
      <w:r w:rsidR="005C6A16" w:rsidRPr="007A6FC8">
        <w:rPr>
          <w:rFonts w:ascii="Times New Roman" w:hAnsi="Times New Roman"/>
          <w:sz w:val="28"/>
          <w:szCs w:val="28"/>
        </w:rPr>
        <w:t xml:space="preserve"> и пополнить новым исследовательским материалом</w:t>
      </w:r>
      <w:r w:rsidR="00C25729" w:rsidRPr="007A6FC8">
        <w:rPr>
          <w:rFonts w:ascii="Times New Roman" w:hAnsi="Times New Roman"/>
          <w:sz w:val="28"/>
          <w:szCs w:val="28"/>
        </w:rPr>
        <w:t xml:space="preserve"> </w:t>
      </w:r>
      <w:r w:rsidR="005C6A16" w:rsidRPr="007A6FC8">
        <w:rPr>
          <w:rFonts w:ascii="Times New Roman" w:hAnsi="Times New Roman"/>
          <w:sz w:val="28"/>
          <w:szCs w:val="28"/>
        </w:rPr>
        <w:t xml:space="preserve"> свою </w:t>
      </w:r>
      <w:r w:rsidR="007A6FC8">
        <w:rPr>
          <w:rFonts w:ascii="Times New Roman" w:hAnsi="Times New Roman"/>
          <w:sz w:val="28"/>
          <w:szCs w:val="28"/>
        </w:rPr>
        <w:t xml:space="preserve">научно-исследовательскую </w:t>
      </w:r>
      <w:r w:rsidR="00C25729" w:rsidRPr="007A6FC8">
        <w:rPr>
          <w:rFonts w:ascii="Times New Roman" w:hAnsi="Times New Roman"/>
          <w:sz w:val="28"/>
          <w:szCs w:val="28"/>
        </w:rPr>
        <w:t>литературоведческ</w:t>
      </w:r>
      <w:r w:rsidR="005C6A16" w:rsidRPr="007A6FC8">
        <w:rPr>
          <w:rFonts w:ascii="Times New Roman" w:hAnsi="Times New Roman"/>
          <w:sz w:val="28"/>
          <w:szCs w:val="28"/>
        </w:rPr>
        <w:t>ую</w:t>
      </w:r>
      <w:r w:rsidR="00C25729" w:rsidRPr="007A6FC8">
        <w:rPr>
          <w:rFonts w:ascii="Times New Roman" w:hAnsi="Times New Roman"/>
          <w:sz w:val="28"/>
          <w:szCs w:val="28"/>
        </w:rPr>
        <w:t xml:space="preserve"> копилк</w:t>
      </w:r>
      <w:r w:rsidR="005C6A16" w:rsidRPr="007A6FC8">
        <w:rPr>
          <w:rFonts w:ascii="Times New Roman" w:hAnsi="Times New Roman"/>
          <w:sz w:val="28"/>
          <w:szCs w:val="28"/>
        </w:rPr>
        <w:t>у</w:t>
      </w:r>
      <w:r w:rsidR="00C25729" w:rsidRPr="007A6FC8">
        <w:rPr>
          <w:rFonts w:ascii="Times New Roman" w:hAnsi="Times New Roman"/>
          <w:sz w:val="28"/>
          <w:szCs w:val="28"/>
        </w:rPr>
        <w:t xml:space="preserve">. </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Использ</w:t>
      </w:r>
      <w:r w:rsidR="005C6A16">
        <w:rPr>
          <w:rFonts w:ascii="Times New Roman" w:hAnsi="Times New Roman"/>
          <w:sz w:val="28"/>
          <w:szCs w:val="28"/>
        </w:rPr>
        <w:t>ование</w:t>
      </w:r>
      <w:r w:rsidRPr="00090482">
        <w:rPr>
          <w:rFonts w:ascii="Times New Roman" w:hAnsi="Times New Roman"/>
          <w:sz w:val="28"/>
          <w:szCs w:val="28"/>
        </w:rPr>
        <w:t xml:space="preserve"> материал</w:t>
      </w:r>
      <w:r w:rsidR="005C6A16">
        <w:rPr>
          <w:rFonts w:ascii="Times New Roman" w:hAnsi="Times New Roman"/>
          <w:sz w:val="28"/>
          <w:szCs w:val="28"/>
        </w:rPr>
        <w:t>ов</w:t>
      </w:r>
      <w:r w:rsidRPr="00090482">
        <w:rPr>
          <w:rFonts w:ascii="Times New Roman" w:hAnsi="Times New Roman"/>
          <w:sz w:val="28"/>
          <w:szCs w:val="28"/>
        </w:rPr>
        <w:t xml:space="preserve"> </w:t>
      </w:r>
      <w:r w:rsidR="005C6A16">
        <w:rPr>
          <w:rFonts w:ascii="Times New Roman" w:hAnsi="Times New Roman"/>
          <w:sz w:val="28"/>
          <w:szCs w:val="28"/>
        </w:rPr>
        <w:t xml:space="preserve"> научных статей, диссертаций и монографий</w:t>
      </w:r>
      <w:r w:rsidRPr="00090482">
        <w:rPr>
          <w:rFonts w:ascii="Times New Roman" w:hAnsi="Times New Roman"/>
          <w:sz w:val="28"/>
          <w:szCs w:val="28"/>
        </w:rPr>
        <w:t xml:space="preserve">, </w:t>
      </w:r>
      <w:r w:rsidR="005C6A16">
        <w:rPr>
          <w:rFonts w:ascii="Times New Roman" w:hAnsi="Times New Roman"/>
          <w:sz w:val="28"/>
          <w:szCs w:val="28"/>
        </w:rPr>
        <w:t xml:space="preserve">даст возможность понять  суть тех или иных </w:t>
      </w:r>
      <w:r w:rsidR="00403B76">
        <w:rPr>
          <w:rFonts w:ascii="Times New Roman" w:hAnsi="Times New Roman"/>
          <w:sz w:val="28"/>
          <w:szCs w:val="28"/>
        </w:rPr>
        <w:t xml:space="preserve">процессов и </w:t>
      </w:r>
      <w:r w:rsidRPr="00090482">
        <w:rPr>
          <w:rFonts w:ascii="Times New Roman" w:hAnsi="Times New Roman"/>
          <w:sz w:val="28"/>
          <w:szCs w:val="28"/>
        </w:rPr>
        <w:t>ответ</w:t>
      </w:r>
      <w:r w:rsidR="00403B76">
        <w:rPr>
          <w:rFonts w:ascii="Times New Roman" w:hAnsi="Times New Roman"/>
          <w:sz w:val="28"/>
          <w:szCs w:val="28"/>
        </w:rPr>
        <w:t>ить</w:t>
      </w:r>
      <w:r w:rsidRPr="00090482">
        <w:rPr>
          <w:rFonts w:ascii="Times New Roman" w:hAnsi="Times New Roman"/>
          <w:sz w:val="28"/>
          <w:szCs w:val="28"/>
        </w:rPr>
        <w:t xml:space="preserve"> </w:t>
      </w:r>
      <w:proofErr w:type="gramStart"/>
      <w:r w:rsidRPr="00090482">
        <w:rPr>
          <w:rFonts w:ascii="Times New Roman" w:hAnsi="Times New Roman"/>
          <w:sz w:val="28"/>
          <w:szCs w:val="28"/>
        </w:rPr>
        <w:t>на</w:t>
      </w:r>
      <w:proofErr w:type="gramEnd"/>
      <w:r w:rsidRPr="00090482">
        <w:rPr>
          <w:rFonts w:ascii="Times New Roman" w:hAnsi="Times New Roman"/>
          <w:sz w:val="28"/>
          <w:szCs w:val="28"/>
        </w:rPr>
        <w:t xml:space="preserve"> </w:t>
      </w:r>
      <w:r w:rsidR="00403B76" w:rsidRPr="00090482">
        <w:rPr>
          <w:rFonts w:ascii="Times New Roman" w:hAnsi="Times New Roman"/>
          <w:sz w:val="28"/>
          <w:szCs w:val="28"/>
        </w:rPr>
        <w:t>поставленные</w:t>
      </w:r>
      <w:r w:rsidR="00403B76" w:rsidRPr="00090482">
        <w:rPr>
          <w:rFonts w:ascii="Times New Roman" w:hAnsi="Times New Roman"/>
          <w:sz w:val="28"/>
          <w:szCs w:val="28"/>
        </w:rPr>
        <w:t xml:space="preserve"> </w:t>
      </w:r>
      <w:r w:rsidRPr="00090482">
        <w:rPr>
          <w:rFonts w:ascii="Times New Roman" w:hAnsi="Times New Roman"/>
          <w:sz w:val="28"/>
          <w:szCs w:val="28"/>
        </w:rPr>
        <w:t>вопросы</w:t>
      </w:r>
      <w:r w:rsidR="00403B76">
        <w:rPr>
          <w:rFonts w:ascii="Times New Roman" w:hAnsi="Times New Roman"/>
          <w:sz w:val="28"/>
          <w:szCs w:val="28"/>
        </w:rPr>
        <w:t>.</w:t>
      </w:r>
      <w:r w:rsidRPr="00090482">
        <w:rPr>
          <w:rFonts w:ascii="Times New Roman" w:hAnsi="Times New Roman"/>
          <w:sz w:val="28"/>
          <w:szCs w:val="28"/>
        </w:rPr>
        <w:t xml:space="preserve"> </w:t>
      </w:r>
    </w:p>
    <w:p w:rsidR="00C25729" w:rsidRPr="00403B76" w:rsidRDefault="00C25729" w:rsidP="00403B76">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Отраб</w:t>
      </w:r>
      <w:r w:rsidR="00403B76">
        <w:rPr>
          <w:rFonts w:ascii="Times New Roman" w:hAnsi="Times New Roman"/>
          <w:sz w:val="28"/>
          <w:szCs w:val="28"/>
        </w:rPr>
        <w:t>отка</w:t>
      </w:r>
      <w:r w:rsidRPr="00090482">
        <w:rPr>
          <w:rFonts w:ascii="Times New Roman" w:hAnsi="Times New Roman"/>
          <w:sz w:val="28"/>
          <w:szCs w:val="28"/>
        </w:rPr>
        <w:t xml:space="preserve"> навык</w:t>
      </w:r>
      <w:r w:rsidR="00403B76">
        <w:rPr>
          <w:rFonts w:ascii="Times New Roman" w:hAnsi="Times New Roman"/>
          <w:sz w:val="28"/>
          <w:szCs w:val="28"/>
        </w:rPr>
        <w:t xml:space="preserve">ов  сопоставительного анализа может включать </w:t>
      </w:r>
      <w:r w:rsidR="00403B76" w:rsidRPr="00090482">
        <w:rPr>
          <w:rFonts w:ascii="Times New Roman" w:hAnsi="Times New Roman"/>
          <w:sz w:val="28"/>
          <w:szCs w:val="28"/>
        </w:rPr>
        <w:t>вычлен</w:t>
      </w:r>
      <w:r w:rsidR="00403B76">
        <w:rPr>
          <w:rFonts w:ascii="Times New Roman" w:hAnsi="Times New Roman"/>
          <w:sz w:val="28"/>
          <w:szCs w:val="28"/>
        </w:rPr>
        <w:t>ение</w:t>
      </w:r>
      <w:r w:rsidR="00403B76" w:rsidRPr="00090482">
        <w:rPr>
          <w:rFonts w:ascii="Times New Roman" w:hAnsi="Times New Roman"/>
          <w:sz w:val="28"/>
          <w:szCs w:val="28"/>
        </w:rPr>
        <w:t xml:space="preserve"> сюжетны</w:t>
      </w:r>
      <w:r w:rsidR="00403B76">
        <w:rPr>
          <w:rFonts w:ascii="Times New Roman" w:hAnsi="Times New Roman"/>
          <w:sz w:val="28"/>
          <w:szCs w:val="28"/>
        </w:rPr>
        <w:t>х</w:t>
      </w:r>
      <w:r w:rsidR="00403B76" w:rsidRPr="00090482">
        <w:rPr>
          <w:rFonts w:ascii="Times New Roman" w:hAnsi="Times New Roman"/>
          <w:sz w:val="28"/>
          <w:szCs w:val="28"/>
        </w:rPr>
        <w:t xml:space="preserve"> част</w:t>
      </w:r>
      <w:r w:rsidR="00403B76">
        <w:rPr>
          <w:rFonts w:ascii="Times New Roman" w:hAnsi="Times New Roman"/>
          <w:sz w:val="28"/>
          <w:szCs w:val="28"/>
        </w:rPr>
        <w:t>ей,</w:t>
      </w:r>
      <w:r w:rsidR="00403B76" w:rsidRPr="00090482">
        <w:rPr>
          <w:rFonts w:ascii="Times New Roman" w:hAnsi="Times New Roman"/>
          <w:sz w:val="28"/>
          <w:szCs w:val="28"/>
        </w:rPr>
        <w:t xml:space="preserve"> элемент</w:t>
      </w:r>
      <w:r w:rsidR="00403B76">
        <w:rPr>
          <w:rFonts w:ascii="Times New Roman" w:hAnsi="Times New Roman"/>
          <w:sz w:val="28"/>
          <w:szCs w:val="28"/>
        </w:rPr>
        <w:t>ов</w:t>
      </w:r>
      <w:r w:rsidR="00403B76" w:rsidRPr="00090482">
        <w:rPr>
          <w:rFonts w:ascii="Times New Roman" w:hAnsi="Times New Roman"/>
          <w:sz w:val="28"/>
          <w:szCs w:val="28"/>
        </w:rPr>
        <w:t xml:space="preserve"> сюжета, фрагмент</w:t>
      </w:r>
      <w:r w:rsidR="00403B76">
        <w:rPr>
          <w:rFonts w:ascii="Times New Roman" w:hAnsi="Times New Roman"/>
          <w:sz w:val="28"/>
          <w:szCs w:val="28"/>
        </w:rPr>
        <w:t>ов</w:t>
      </w:r>
      <w:r w:rsidR="00403B76" w:rsidRPr="00090482">
        <w:rPr>
          <w:rFonts w:ascii="Times New Roman" w:hAnsi="Times New Roman"/>
          <w:sz w:val="28"/>
          <w:szCs w:val="28"/>
        </w:rPr>
        <w:t xml:space="preserve"> текста</w:t>
      </w:r>
      <w:r w:rsidR="00403B76">
        <w:rPr>
          <w:rFonts w:ascii="Times New Roman" w:hAnsi="Times New Roman"/>
          <w:sz w:val="28"/>
          <w:szCs w:val="28"/>
        </w:rPr>
        <w:t xml:space="preserve"> в исследуемом произведении</w:t>
      </w:r>
      <w:r w:rsidR="00403B76" w:rsidRPr="00090482">
        <w:rPr>
          <w:rFonts w:ascii="Times New Roman" w:hAnsi="Times New Roman"/>
          <w:sz w:val="28"/>
          <w:szCs w:val="28"/>
        </w:rPr>
        <w:t>,</w:t>
      </w:r>
      <w:r w:rsidR="00403B76" w:rsidRPr="00090482">
        <w:rPr>
          <w:rFonts w:ascii="Times New Roman" w:hAnsi="Times New Roman"/>
          <w:b/>
          <w:sz w:val="28"/>
          <w:szCs w:val="28"/>
        </w:rPr>
        <w:t xml:space="preserve"> </w:t>
      </w:r>
      <w:r w:rsidR="00403B76" w:rsidRPr="00403B76">
        <w:rPr>
          <w:rFonts w:ascii="Times New Roman" w:hAnsi="Times New Roman"/>
          <w:sz w:val="28"/>
          <w:szCs w:val="28"/>
        </w:rPr>
        <w:t>а также</w:t>
      </w:r>
      <w:r w:rsidR="00403B76" w:rsidRPr="00090482">
        <w:rPr>
          <w:rFonts w:ascii="Times New Roman" w:hAnsi="Times New Roman"/>
          <w:sz w:val="28"/>
          <w:szCs w:val="28"/>
        </w:rPr>
        <w:t xml:space="preserve"> </w:t>
      </w:r>
      <w:r w:rsidRPr="00403B76">
        <w:rPr>
          <w:rFonts w:ascii="Times New Roman" w:hAnsi="Times New Roman"/>
          <w:sz w:val="28"/>
          <w:szCs w:val="28"/>
        </w:rPr>
        <w:t>с</w:t>
      </w:r>
      <w:r w:rsidR="00403B76">
        <w:rPr>
          <w:rFonts w:ascii="Times New Roman" w:hAnsi="Times New Roman"/>
          <w:sz w:val="28"/>
          <w:szCs w:val="28"/>
        </w:rPr>
        <w:t>равнение</w:t>
      </w:r>
      <w:r w:rsidRPr="00403B76">
        <w:rPr>
          <w:rFonts w:ascii="Times New Roman" w:hAnsi="Times New Roman"/>
          <w:sz w:val="28"/>
          <w:szCs w:val="28"/>
        </w:rPr>
        <w:t xml:space="preserve"> сюжет</w:t>
      </w:r>
      <w:r w:rsidR="00403B76">
        <w:rPr>
          <w:rFonts w:ascii="Times New Roman" w:hAnsi="Times New Roman"/>
          <w:sz w:val="28"/>
          <w:szCs w:val="28"/>
        </w:rPr>
        <w:t xml:space="preserve">ов, сюжетных линий, </w:t>
      </w:r>
      <w:r w:rsidR="00403B76" w:rsidRPr="00403B76">
        <w:rPr>
          <w:rFonts w:ascii="Times New Roman" w:hAnsi="Times New Roman"/>
          <w:sz w:val="28"/>
          <w:szCs w:val="28"/>
        </w:rPr>
        <w:t>композиции</w:t>
      </w:r>
      <w:r w:rsidR="00403B76">
        <w:rPr>
          <w:rFonts w:ascii="Times New Roman" w:hAnsi="Times New Roman"/>
          <w:sz w:val="28"/>
          <w:szCs w:val="28"/>
        </w:rPr>
        <w:t xml:space="preserve"> </w:t>
      </w:r>
      <w:r w:rsidR="00403B76">
        <w:rPr>
          <w:rFonts w:ascii="Times New Roman" w:hAnsi="Times New Roman"/>
          <w:sz w:val="28"/>
          <w:szCs w:val="28"/>
        </w:rPr>
        <w:t xml:space="preserve">в произведениях разных авторов,  </w:t>
      </w:r>
      <w:r w:rsidR="00403B76">
        <w:rPr>
          <w:rFonts w:ascii="Times New Roman" w:hAnsi="Times New Roman"/>
          <w:sz w:val="28"/>
          <w:szCs w:val="28"/>
        </w:rPr>
        <w:t>и</w:t>
      </w:r>
      <w:r w:rsidR="00403B76" w:rsidRPr="00403B76">
        <w:rPr>
          <w:rFonts w:ascii="Times New Roman" w:hAnsi="Times New Roman"/>
          <w:sz w:val="28"/>
          <w:szCs w:val="28"/>
        </w:rPr>
        <w:t xml:space="preserve"> выяс</w:t>
      </w:r>
      <w:r w:rsidR="00403B76">
        <w:rPr>
          <w:rFonts w:ascii="Times New Roman" w:hAnsi="Times New Roman"/>
          <w:sz w:val="28"/>
          <w:szCs w:val="28"/>
        </w:rPr>
        <w:t>нение того</w:t>
      </w:r>
      <w:r w:rsidR="00403B76" w:rsidRPr="00403B76">
        <w:rPr>
          <w:rFonts w:ascii="Times New Roman" w:hAnsi="Times New Roman"/>
          <w:sz w:val="28"/>
          <w:szCs w:val="28"/>
        </w:rPr>
        <w:t xml:space="preserve">, какие художественные задачи </w:t>
      </w:r>
      <w:r w:rsidR="00403B76">
        <w:rPr>
          <w:rFonts w:ascii="Times New Roman" w:hAnsi="Times New Roman"/>
          <w:sz w:val="28"/>
          <w:szCs w:val="28"/>
        </w:rPr>
        <w:t>были поставлены автором</w:t>
      </w:r>
      <w:r w:rsidRPr="00403B76">
        <w:rPr>
          <w:rFonts w:ascii="Times New Roman" w:hAnsi="Times New Roman"/>
          <w:sz w:val="28"/>
          <w:szCs w:val="28"/>
        </w:rPr>
        <w:t>.</w:t>
      </w:r>
    </w:p>
    <w:p w:rsidR="00C25729" w:rsidRPr="00090482" w:rsidRDefault="007A6FC8" w:rsidP="00090482">
      <w:pPr>
        <w:pStyle w:val="a3"/>
        <w:numPr>
          <w:ilvl w:val="0"/>
          <w:numId w:val="1"/>
        </w:numPr>
        <w:spacing w:after="0" w:line="240" w:lineRule="auto"/>
        <w:jc w:val="both"/>
        <w:rPr>
          <w:rFonts w:ascii="Times New Roman" w:hAnsi="Times New Roman"/>
          <w:sz w:val="28"/>
          <w:szCs w:val="28"/>
        </w:rPr>
      </w:pPr>
      <w:r>
        <w:rPr>
          <w:rFonts w:ascii="Times New Roman" w:hAnsi="Times New Roman"/>
          <w:sz w:val="28"/>
          <w:szCs w:val="28"/>
        </w:rPr>
        <w:t xml:space="preserve"> Желательно</w:t>
      </w:r>
      <w:r w:rsidR="00C25729" w:rsidRPr="00090482">
        <w:rPr>
          <w:rFonts w:ascii="Times New Roman" w:hAnsi="Times New Roman"/>
          <w:sz w:val="28"/>
          <w:szCs w:val="28"/>
        </w:rPr>
        <w:t xml:space="preserve"> рассмотреть прямые и ассоциативные связи данного </w:t>
      </w:r>
      <w:r>
        <w:rPr>
          <w:rFonts w:ascii="Times New Roman" w:hAnsi="Times New Roman"/>
          <w:sz w:val="28"/>
          <w:szCs w:val="28"/>
        </w:rPr>
        <w:t xml:space="preserve">произведения </w:t>
      </w:r>
      <w:r w:rsidR="00C25729" w:rsidRPr="00090482">
        <w:rPr>
          <w:rFonts w:ascii="Times New Roman" w:hAnsi="Times New Roman"/>
          <w:sz w:val="28"/>
          <w:szCs w:val="28"/>
        </w:rPr>
        <w:t xml:space="preserve">с </w:t>
      </w:r>
      <w:r>
        <w:rPr>
          <w:rFonts w:ascii="Times New Roman" w:hAnsi="Times New Roman"/>
          <w:sz w:val="28"/>
          <w:szCs w:val="28"/>
        </w:rPr>
        <w:t xml:space="preserve"> другими произведениями одного и того же автора, с произведениями других авторов, с </w:t>
      </w:r>
      <w:r w:rsidR="00C25729" w:rsidRPr="00090482">
        <w:rPr>
          <w:rFonts w:ascii="Times New Roman" w:hAnsi="Times New Roman"/>
          <w:sz w:val="28"/>
          <w:szCs w:val="28"/>
        </w:rPr>
        <w:t>разными видами искусства</w:t>
      </w:r>
      <w:r>
        <w:rPr>
          <w:rFonts w:ascii="Times New Roman" w:hAnsi="Times New Roman"/>
          <w:sz w:val="28"/>
          <w:szCs w:val="28"/>
        </w:rPr>
        <w:t xml:space="preserve">, </w:t>
      </w:r>
      <w:r>
        <w:rPr>
          <w:rFonts w:ascii="Times New Roman" w:hAnsi="Times New Roman"/>
          <w:sz w:val="28"/>
          <w:szCs w:val="28"/>
        </w:rPr>
        <w:t>а также</w:t>
      </w:r>
      <w:r w:rsidR="00C25729" w:rsidRPr="00090482">
        <w:rPr>
          <w:rFonts w:ascii="Times New Roman" w:hAnsi="Times New Roman"/>
          <w:sz w:val="28"/>
          <w:szCs w:val="28"/>
        </w:rPr>
        <w:t xml:space="preserve"> </w:t>
      </w:r>
      <w:r>
        <w:rPr>
          <w:rFonts w:ascii="Times New Roman" w:hAnsi="Times New Roman"/>
          <w:sz w:val="28"/>
          <w:szCs w:val="28"/>
        </w:rPr>
        <w:t>с политическими, социальными и другими процессами, происходящими в мире.</w:t>
      </w:r>
    </w:p>
    <w:p w:rsidR="00C25729" w:rsidRPr="00090482" w:rsidRDefault="00C25729" w:rsidP="00090482">
      <w:pPr>
        <w:pStyle w:val="a3"/>
        <w:numPr>
          <w:ilvl w:val="0"/>
          <w:numId w:val="1"/>
        </w:numPr>
        <w:spacing w:after="0" w:line="240" w:lineRule="auto"/>
        <w:jc w:val="both"/>
        <w:rPr>
          <w:rFonts w:ascii="Times New Roman" w:hAnsi="Times New Roman"/>
          <w:sz w:val="28"/>
          <w:szCs w:val="28"/>
        </w:rPr>
      </w:pPr>
      <w:r w:rsidRPr="00090482">
        <w:rPr>
          <w:rFonts w:ascii="Times New Roman" w:hAnsi="Times New Roman"/>
          <w:sz w:val="28"/>
          <w:szCs w:val="28"/>
        </w:rPr>
        <w:t xml:space="preserve">Свои выводы и наблюдения сопоставьте с изложенными </w:t>
      </w:r>
      <w:r w:rsidR="007A6FC8" w:rsidRPr="00090482">
        <w:rPr>
          <w:rFonts w:ascii="Times New Roman" w:hAnsi="Times New Roman"/>
          <w:sz w:val="28"/>
          <w:szCs w:val="28"/>
        </w:rPr>
        <w:t>вывод</w:t>
      </w:r>
      <w:r w:rsidR="007A6FC8">
        <w:rPr>
          <w:rFonts w:ascii="Times New Roman" w:hAnsi="Times New Roman"/>
          <w:sz w:val="28"/>
          <w:szCs w:val="28"/>
        </w:rPr>
        <w:t>ами</w:t>
      </w:r>
      <w:r w:rsidR="007A6FC8" w:rsidRPr="00090482">
        <w:rPr>
          <w:rFonts w:ascii="Times New Roman" w:hAnsi="Times New Roman"/>
          <w:sz w:val="28"/>
          <w:szCs w:val="28"/>
        </w:rPr>
        <w:t xml:space="preserve"> и наблюдения</w:t>
      </w:r>
      <w:r w:rsidR="007A6FC8">
        <w:rPr>
          <w:rFonts w:ascii="Times New Roman" w:hAnsi="Times New Roman"/>
          <w:sz w:val="28"/>
          <w:szCs w:val="28"/>
        </w:rPr>
        <w:t>ми</w:t>
      </w:r>
      <w:bookmarkStart w:id="0" w:name="_GoBack"/>
      <w:bookmarkEnd w:id="0"/>
      <w:r w:rsidRPr="00090482">
        <w:rPr>
          <w:rFonts w:ascii="Times New Roman" w:hAnsi="Times New Roman"/>
          <w:sz w:val="28"/>
          <w:szCs w:val="28"/>
        </w:rPr>
        <w:t xml:space="preserve"> в </w:t>
      </w:r>
      <w:r w:rsidR="007A6FC8">
        <w:rPr>
          <w:rFonts w:ascii="Times New Roman" w:hAnsi="Times New Roman"/>
          <w:sz w:val="28"/>
          <w:szCs w:val="28"/>
        </w:rPr>
        <w:t xml:space="preserve">научной </w:t>
      </w:r>
      <w:r w:rsidRPr="00090482">
        <w:rPr>
          <w:rFonts w:ascii="Times New Roman" w:hAnsi="Times New Roman"/>
          <w:sz w:val="28"/>
          <w:szCs w:val="28"/>
        </w:rPr>
        <w:t xml:space="preserve">литературе. </w:t>
      </w:r>
    </w:p>
    <w:p w:rsidR="00A063C4" w:rsidRPr="00090482" w:rsidRDefault="00A063C4" w:rsidP="00090482">
      <w:pPr>
        <w:rPr>
          <w:sz w:val="28"/>
          <w:szCs w:val="28"/>
        </w:rPr>
      </w:pPr>
    </w:p>
    <w:sectPr w:rsidR="00A063C4" w:rsidRPr="000904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97E68"/>
    <w:multiLevelType w:val="hybridMultilevel"/>
    <w:tmpl w:val="EE9A15D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C5C"/>
    <w:rsid w:val="00090482"/>
    <w:rsid w:val="00286C5C"/>
    <w:rsid w:val="00403B76"/>
    <w:rsid w:val="005C6A16"/>
    <w:rsid w:val="007A6FC8"/>
    <w:rsid w:val="00A063C4"/>
    <w:rsid w:val="00C257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29"/>
    <w:pPr>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25729"/>
    <w:pPr>
      <w:spacing w:after="200" w:line="276" w:lineRule="auto"/>
      <w:ind w:left="720"/>
      <w:contextualSpacing/>
    </w:pPr>
    <w:rPr>
      <w:rFonts w:ascii="Calibri" w:hAnsi="Calibri"/>
      <w:sz w:val="22"/>
      <w:szCs w:val="22"/>
      <w:lang w:eastAsia="ru-RU"/>
    </w:rPr>
  </w:style>
  <w:style w:type="paragraph" w:customStyle="1" w:styleId="a4">
    <w:name w:val=" Знак"/>
    <w:basedOn w:val="a"/>
    <w:autoRedefine/>
    <w:rsid w:val="00C25729"/>
    <w:pPr>
      <w:spacing w:after="160" w:line="240" w:lineRule="exact"/>
    </w:pPr>
    <w:rPr>
      <w:rFonts w:eastAsia="SimSun"/>
      <w:b/>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29"/>
    <w:pPr>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C25729"/>
    <w:pPr>
      <w:spacing w:after="200" w:line="276" w:lineRule="auto"/>
      <w:ind w:left="720"/>
      <w:contextualSpacing/>
    </w:pPr>
    <w:rPr>
      <w:rFonts w:ascii="Calibri" w:hAnsi="Calibri"/>
      <w:sz w:val="22"/>
      <w:szCs w:val="22"/>
      <w:lang w:eastAsia="ru-RU"/>
    </w:rPr>
  </w:style>
  <w:style w:type="paragraph" w:customStyle="1" w:styleId="a4">
    <w:name w:val=" Знак"/>
    <w:basedOn w:val="a"/>
    <w:autoRedefine/>
    <w:rsid w:val="00C25729"/>
    <w:pPr>
      <w:spacing w:after="160" w:line="240" w:lineRule="exact"/>
    </w:pPr>
    <w:rPr>
      <w:rFonts w:eastAsia="SimSun"/>
      <w:b/>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672</Words>
  <Characters>3832</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2008-02-21T00:21:00Z</dcterms:created>
  <dcterms:modified xsi:type="dcterms:W3CDTF">2008-02-21T01:13:00Z</dcterms:modified>
</cp:coreProperties>
</file>